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97A6A" w14:textId="6A8FD27A" w:rsidR="006812F4" w:rsidRPr="00657E25" w:rsidRDefault="00AF4D97" w:rsidP="00D42D2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Creating a Greenscreen Movie in Canva</w:t>
      </w:r>
    </w:p>
    <w:p w14:paraId="6459F3AC" w14:textId="573885EE" w:rsidR="006812F4" w:rsidRPr="00AF4D97" w:rsidRDefault="00AF4D97" w:rsidP="006812F4">
      <w:pPr>
        <w:rPr>
          <w:rFonts w:ascii="Verdana" w:hAnsi="Verdana"/>
          <w:bCs/>
          <w:sz w:val="28"/>
          <w:szCs w:val="28"/>
        </w:rPr>
      </w:pPr>
      <w:r w:rsidRPr="00AF4D97">
        <w:rPr>
          <w:rFonts w:ascii="Verdana" w:hAnsi="Verdana"/>
          <w:bCs/>
          <w:sz w:val="28"/>
          <w:szCs w:val="28"/>
        </w:rPr>
        <w:t>In Canva it is easy to remove a background from a movie and add any background that you would like.</w:t>
      </w:r>
      <w:r w:rsidR="00D06A64">
        <w:rPr>
          <w:rFonts w:ascii="Verdana" w:hAnsi="Verdana"/>
          <w:bCs/>
          <w:sz w:val="28"/>
          <w:szCs w:val="28"/>
        </w:rPr>
        <w:t xml:space="preserve"> You can only do 90 second segments at this time.</w:t>
      </w:r>
    </w:p>
    <w:p w14:paraId="349D44AD" w14:textId="695847D6" w:rsidR="00D42D27" w:rsidRDefault="00D42D27" w:rsidP="00D42D2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61"/>
        <w:gridCol w:w="5035"/>
      </w:tblGrid>
      <w:tr w:rsidR="006812F4" w14:paraId="619454FE" w14:textId="77777777" w:rsidTr="00924AA7">
        <w:trPr>
          <w:trHeight w:val="242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10608328" w14:textId="222B41E3" w:rsidR="006812F4" w:rsidRPr="003A2255" w:rsidRDefault="001245D5" w:rsidP="001012E8">
            <w:pPr>
              <w:spacing w:after="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Step</w:t>
            </w:r>
            <w:r w:rsidR="00657E25">
              <w:rPr>
                <w:rFonts w:ascii="Verdana" w:hAnsi="Verdana" w:cs="Arial"/>
                <w:sz w:val="28"/>
                <w:szCs w:val="28"/>
              </w:rPr>
              <w:t>s</w:t>
            </w:r>
            <w:r w:rsidR="00924AA7">
              <w:rPr>
                <w:rFonts w:ascii="Verdana" w:hAnsi="Verdana" w:cs="Arial"/>
                <w:sz w:val="28"/>
                <w:szCs w:val="28"/>
              </w:rPr>
              <w:t>:</w:t>
            </w:r>
          </w:p>
        </w:tc>
      </w:tr>
      <w:tr w:rsidR="0039024D" w14:paraId="46FA0E47" w14:textId="77777777" w:rsidTr="00962890">
        <w:trPr>
          <w:trHeight w:val="5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/>
            <w:vAlign w:val="center"/>
          </w:tcPr>
          <w:p w14:paraId="128D8EB6" w14:textId="77777777" w:rsidR="006812F4" w:rsidRPr="003A2255" w:rsidRDefault="006812F4" w:rsidP="001012E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3A2255">
              <w:rPr>
                <w:rFonts w:ascii="Verdana" w:hAnsi="Verdana" w:cs="Arial"/>
                <w:sz w:val="28"/>
                <w:szCs w:val="28"/>
              </w:rPr>
              <w:t>1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BFA1" w14:textId="77777777" w:rsidR="00DD0CA4" w:rsidRDefault="00DD0CA4" w:rsidP="00962890">
            <w:pPr>
              <w:pStyle w:val="ListParagraph"/>
              <w:spacing w:after="0" w:line="240" w:lineRule="auto"/>
              <w:ind w:left="2"/>
              <w:rPr>
                <w:rFonts w:ascii="Arial" w:hAnsi="Arial" w:cs="Arial"/>
              </w:rPr>
            </w:pPr>
          </w:p>
          <w:p w14:paraId="471ED80B" w14:textId="77777777" w:rsidR="003B20A8" w:rsidRDefault="00E533D6" w:rsidP="00962890">
            <w:pPr>
              <w:pStyle w:val="ListParagraph"/>
              <w:spacing w:after="0" w:line="240" w:lineRule="auto"/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your movie with a regular background using whatever filming </w:t>
            </w:r>
            <w:r w:rsidR="00DD0CA4">
              <w:rPr>
                <w:rFonts w:ascii="Arial" w:hAnsi="Arial" w:cs="Arial"/>
              </w:rPr>
              <w:t xml:space="preserve">method you wish (ex. </w:t>
            </w:r>
            <w:proofErr w:type="spellStart"/>
            <w:r w:rsidR="00DD0CA4">
              <w:rPr>
                <w:rFonts w:ascii="Arial" w:hAnsi="Arial" w:cs="Arial"/>
              </w:rPr>
              <w:t>Ipad</w:t>
            </w:r>
            <w:proofErr w:type="spellEnd"/>
            <w:r w:rsidR="00DD0CA4">
              <w:rPr>
                <w:rFonts w:ascii="Arial" w:hAnsi="Arial" w:cs="Arial"/>
              </w:rPr>
              <w:t xml:space="preserve"> video or phone).</w:t>
            </w:r>
          </w:p>
          <w:p w14:paraId="6B745914" w14:textId="0E33009A" w:rsidR="00DD0CA4" w:rsidRPr="003B20A8" w:rsidRDefault="00DD0CA4" w:rsidP="00962890">
            <w:pPr>
              <w:pStyle w:val="ListParagraph"/>
              <w:spacing w:after="0" w:line="240" w:lineRule="auto"/>
              <w:ind w:left="2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464F" w14:textId="77777777" w:rsidR="006812F4" w:rsidRPr="003A2255" w:rsidRDefault="006812F4" w:rsidP="00D823C1">
            <w:pPr>
              <w:rPr>
                <w:rFonts w:ascii="Arial" w:hAnsi="Arial" w:cs="Arial"/>
              </w:rPr>
            </w:pPr>
          </w:p>
        </w:tc>
      </w:tr>
      <w:tr w:rsidR="0039024D" w14:paraId="53EECF2C" w14:textId="77777777" w:rsidTr="00962890">
        <w:trPr>
          <w:trHeight w:val="528"/>
        </w:trPr>
        <w:tc>
          <w:tcPr>
            <w:tcW w:w="594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/>
            <w:vAlign w:val="center"/>
          </w:tcPr>
          <w:p w14:paraId="78F9A84B" w14:textId="77777777" w:rsidR="006812F4" w:rsidRPr="00445A68" w:rsidRDefault="003C45FB" w:rsidP="001012E8">
            <w:pPr>
              <w:spacing w:after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F1E83" w14:textId="7283BA57" w:rsidR="00D42D27" w:rsidRPr="00074156" w:rsidRDefault="00DD0CA4" w:rsidP="00962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up Canva </w:t>
            </w:r>
            <w:r w:rsidR="00EA5639">
              <w:rPr>
                <w:rFonts w:ascii="Arial" w:hAnsi="Arial" w:cs="Arial"/>
              </w:rPr>
              <w:t xml:space="preserve">and from the home page click </w:t>
            </w:r>
            <w:r w:rsidR="00183C1C">
              <w:rPr>
                <w:rFonts w:ascii="Arial" w:hAnsi="Arial" w:cs="Arial"/>
              </w:rPr>
              <w:t xml:space="preserve">to start a </w:t>
            </w:r>
            <w:r w:rsidR="00183C1C" w:rsidRPr="00DF3E52">
              <w:rPr>
                <w:rFonts w:ascii="Arial" w:hAnsi="Arial" w:cs="Arial"/>
                <w:b/>
                <w:bCs/>
              </w:rPr>
              <w:t>Video</w:t>
            </w:r>
            <w:r w:rsidR="00183C1C">
              <w:rPr>
                <w:rFonts w:ascii="Arial" w:hAnsi="Arial" w:cs="Arial"/>
              </w:rPr>
              <w:t xml:space="preserve"> (or </w:t>
            </w:r>
            <w:r w:rsidR="00183C1C" w:rsidRPr="00DF3E52">
              <w:rPr>
                <w:rFonts w:ascii="Arial" w:hAnsi="Arial" w:cs="Arial"/>
                <w:b/>
                <w:bCs/>
              </w:rPr>
              <w:t>Educational Video</w:t>
            </w:r>
            <w:r w:rsidR="00183C1C">
              <w:rPr>
                <w:rFonts w:ascii="Arial" w:hAnsi="Arial" w:cs="Arial"/>
              </w:rPr>
              <w:t>).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17CD3" w14:textId="0BC17A02" w:rsidR="00962890" w:rsidRDefault="00962890" w:rsidP="00005D2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F5A7DC" wp14:editId="5A23500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58030</wp:posOffset>
                  </wp:positionV>
                  <wp:extent cx="2884365" cy="1026041"/>
                  <wp:effectExtent l="0" t="0" r="0" b="3175"/>
                  <wp:wrapNone/>
                  <wp:docPr id="6566573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65736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365" cy="102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910819" w14:textId="6F0CC37F" w:rsidR="00962890" w:rsidRDefault="00962890" w:rsidP="00005D20">
            <w:pPr>
              <w:jc w:val="center"/>
              <w:rPr>
                <w:rFonts w:ascii="Arial" w:hAnsi="Arial" w:cs="Arial"/>
              </w:rPr>
            </w:pPr>
          </w:p>
          <w:p w14:paraId="27B29B22" w14:textId="77777777" w:rsidR="006812F4" w:rsidRDefault="006812F4" w:rsidP="00962890">
            <w:pPr>
              <w:rPr>
                <w:rFonts w:ascii="Arial" w:hAnsi="Arial" w:cs="Arial"/>
              </w:rPr>
            </w:pPr>
          </w:p>
          <w:p w14:paraId="3DC1EEB1" w14:textId="3644E2E7" w:rsidR="00962890" w:rsidRPr="003A2255" w:rsidRDefault="00962890" w:rsidP="00962890">
            <w:pPr>
              <w:rPr>
                <w:rFonts w:ascii="Arial" w:hAnsi="Arial" w:cs="Arial"/>
              </w:rPr>
            </w:pPr>
          </w:p>
        </w:tc>
      </w:tr>
      <w:tr w:rsidR="005F5967" w14:paraId="73C435E0" w14:textId="77777777" w:rsidTr="00F16847">
        <w:trPr>
          <w:trHeight w:val="528"/>
        </w:trPr>
        <w:tc>
          <w:tcPr>
            <w:tcW w:w="594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/>
            <w:vAlign w:val="center"/>
          </w:tcPr>
          <w:p w14:paraId="60831EA4" w14:textId="7AFE734D" w:rsidR="005F5967" w:rsidRDefault="005F5967" w:rsidP="005F5967">
            <w:pPr>
              <w:spacing w:after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B65ED" w14:textId="2A783278" w:rsidR="005F5967" w:rsidRDefault="005F5967" w:rsidP="005F5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Click on </w:t>
            </w:r>
            <w:r w:rsidRPr="00DF3E52">
              <w:rPr>
                <w:rFonts w:ascii="Arial" w:hAnsi="Arial" w:cs="Arial"/>
                <w:b/>
                <w:bCs/>
              </w:rPr>
              <w:t>Elements</w:t>
            </w:r>
            <w:r>
              <w:rPr>
                <w:rFonts w:ascii="Arial" w:hAnsi="Arial" w:cs="Arial"/>
              </w:rPr>
              <w:t xml:space="preserve"> on the left and find a background that you would like for your video.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34F205" w14:textId="77777777" w:rsidR="005F5967" w:rsidRDefault="005F5967" w:rsidP="005F5967">
            <w:pPr>
              <w:rPr>
                <w:rFonts w:ascii="Arial" w:hAnsi="Arial" w:cs="Arial"/>
                <w:noProof/>
                <w:lang w:bidi="ar-SA"/>
              </w:rPr>
            </w:pPr>
            <w:r w:rsidRPr="00DF3E52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9504" behindDoc="0" locked="0" layoutInCell="1" allowOverlap="1" wp14:anchorId="0CE5DC7A" wp14:editId="6947EA44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22225</wp:posOffset>
                  </wp:positionV>
                  <wp:extent cx="478790" cy="1143000"/>
                  <wp:effectExtent l="0" t="0" r="0" b="0"/>
                  <wp:wrapNone/>
                  <wp:docPr id="1390352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3522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358E25" w14:textId="77777777" w:rsidR="005F5967" w:rsidRDefault="005F5967" w:rsidP="005F5967">
            <w:pPr>
              <w:rPr>
                <w:rFonts w:ascii="Arial" w:hAnsi="Arial" w:cs="Arial"/>
                <w:noProof/>
                <w:lang w:bidi="ar-SA"/>
              </w:rPr>
            </w:pPr>
          </w:p>
          <w:p w14:paraId="239B0399" w14:textId="77777777" w:rsidR="005F5967" w:rsidRDefault="005F5967" w:rsidP="005F5967">
            <w:pPr>
              <w:rPr>
                <w:rFonts w:ascii="Arial" w:hAnsi="Arial" w:cs="Arial"/>
                <w:noProof/>
                <w:lang w:bidi="ar-SA"/>
              </w:rPr>
            </w:pPr>
          </w:p>
          <w:p w14:paraId="7EC20199" w14:textId="77777777" w:rsidR="005F5967" w:rsidRDefault="005F5967" w:rsidP="005F5967">
            <w:pPr>
              <w:jc w:val="center"/>
              <w:rPr>
                <w:noProof/>
              </w:rPr>
            </w:pPr>
          </w:p>
        </w:tc>
      </w:tr>
      <w:tr w:rsidR="00025965" w14:paraId="0CFB3EF3" w14:textId="77777777" w:rsidTr="005B1527">
        <w:trPr>
          <w:trHeight w:val="549"/>
        </w:trPr>
        <w:tc>
          <w:tcPr>
            <w:tcW w:w="594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/>
            <w:vAlign w:val="center"/>
          </w:tcPr>
          <w:p w14:paraId="0E166773" w14:textId="517C5945" w:rsidR="00025965" w:rsidRDefault="005F5967" w:rsidP="00025965">
            <w:pPr>
              <w:spacing w:after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58B8" w14:textId="34E1B8A7" w:rsidR="00025965" w:rsidRPr="00657E25" w:rsidRDefault="00025965" w:rsidP="0002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Click on </w:t>
            </w:r>
            <w:r w:rsidRPr="00DF51DE">
              <w:rPr>
                <w:rFonts w:ascii="Arial" w:hAnsi="Arial" w:cs="Arial"/>
                <w:b/>
                <w:bCs/>
              </w:rPr>
              <w:t>Uploads</w:t>
            </w:r>
            <w:r>
              <w:rPr>
                <w:rFonts w:ascii="Arial" w:hAnsi="Arial" w:cs="Arial"/>
              </w:rPr>
              <w:t xml:space="preserve"> on the left and then </w:t>
            </w:r>
            <w:r w:rsidRPr="00DF3E52">
              <w:rPr>
                <w:rFonts w:ascii="Arial" w:hAnsi="Arial" w:cs="Arial"/>
                <w:b/>
                <w:bCs/>
              </w:rPr>
              <w:t>Upload files</w:t>
            </w:r>
            <w:r w:rsidRPr="003974B6">
              <w:rPr>
                <w:rFonts w:ascii="Arial" w:hAnsi="Arial" w:cs="Arial"/>
              </w:rPr>
              <w:t>. Then find your video and upload it to Canva.</w:t>
            </w:r>
            <w:r w:rsidR="006D2578">
              <w:rPr>
                <w:rFonts w:ascii="Arial" w:hAnsi="Arial" w:cs="Arial"/>
              </w:rPr>
              <w:t xml:space="preserve">  Now you can click and drag the corners of your video so it doesn’t take up the whole screen</w:t>
            </w:r>
            <w:r w:rsidR="001A09DF">
              <w:rPr>
                <w:rFonts w:ascii="Arial" w:hAnsi="Arial" w:cs="Arial"/>
              </w:rPr>
              <w:t xml:space="preserve"> or leave it full screen.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CEA2" w14:textId="77777777" w:rsidR="00025965" w:rsidRDefault="00025965" w:rsidP="00025965">
            <w:pPr>
              <w:rPr>
                <w:rFonts w:ascii="Arial" w:hAnsi="Arial" w:cs="Arial"/>
                <w:noProof/>
                <w:lang w:bidi="ar-SA"/>
              </w:rPr>
            </w:pPr>
            <w:r w:rsidRPr="003974B6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6432" behindDoc="0" locked="0" layoutInCell="1" allowOverlap="1" wp14:anchorId="4BFB2AF5" wp14:editId="3EFAC2AF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127830</wp:posOffset>
                  </wp:positionV>
                  <wp:extent cx="1858014" cy="1362808"/>
                  <wp:effectExtent l="0" t="0" r="8890" b="8890"/>
                  <wp:wrapNone/>
                  <wp:docPr id="18324428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442876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14" cy="136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032FEC9" w14:textId="77777777" w:rsidR="00025965" w:rsidRDefault="00025965" w:rsidP="00025965">
            <w:pPr>
              <w:rPr>
                <w:rFonts w:ascii="Arial" w:hAnsi="Arial" w:cs="Arial"/>
                <w:noProof/>
                <w:lang w:bidi="ar-SA"/>
              </w:rPr>
            </w:pPr>
          </w:p>
          <w:p w14:paraId="5F652801" w14:textId="77777777" w:rsidR="00025965" w:rsidRDefault="00025965" w:rsidP="00025965">
            <w:pPr>
              <w:rPr>
                <w:rFonts w:ascii="Arial" w:hAnsi="Arial" w:cs="Arial"/>
                <w:noProof/>
                <w:lang w:bidi="ar-SA"/>
              </w:rPr>
            </w:pPr>
          </w:p>
          <w:p w14:paraId="4E6FA7DC" w14:textId="77777777" w:rsidR="006D2578" w:rsidRDefault="006D2578" w:rsidP="00025965">
            <w:pPr>
              <w:rPr>
                <w:rFonts w:ascii="Arial" w:hAnsi="Arial" w:cs="Arial"/>
                <w:noProof/>
                <w:lang w:bidi="ar-SA"/>
              </w:rPr>
            </w:pPr>
          </w:p>
          <w:p w14:paraId="37532D3D" w14:textId="0694FF47" w:rsidR="00025965" w:rsidRDefault="00025965" w:rsidP="00025965">
            <w:pPr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025965" w14:paraId="5BBF7C17" w14:textId="77777777" w:rsidTr="00FD7ADA">
        <w:trPr>
          <w:trHeight w:val="1117"/>
        </w:trPr>
        <w:tc>
          <w:tcPr>
            <w:tcW w:w="594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/>
            <w:vAlign w:val="center"/>
          </w:tcPr>
          <w:p w14:paraId="1DAAB630" w14:textId="12580F5D" w:rsidR="00025965" w:rsidRDefault="005F5967" w:rsidP="00025965">
            <w:pPr>
              <w:spacing w:after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B59B09" w14:textId="44A4EB7D" w:rsidR="00025965" w:rsidRPr="00DF3E52" w:rsidRDefault="001A09DF" w:rsidP="00025965">
            <w:pPr>
              <w:rPr>
                <w:rFonts w:ascii="Arial" w:hAnsi="Arial" w:cs="Arial"/>
                <w:b/>
                <w:bCs/>
              </w:rPr>
            </w:pPr>
            <w:r w:rsidRPr="001A09DF">
              <w:rPr>
                <w:rFonts w:ascii="Arial" w:hAnsi="Arial" w:cs="Arial"/>
              </w:rPr>
              <w:t>Click on</w:t>
            </w:r>
            <w:r>
              <w:rPr>
                <w:rFonts w:ascii="Arial" w:hAnsi="Arial" w:cs="Arial"/>
                <w:b/>
                <w:bCs/>
              </w:rPr>
              <w:t xml:space="preserve"> Edit Video </w:t>
            </w:r>
            <w:r w:rsidRPr="001A09DF">
              <w:rPr>
                <w:rFonts w:ascii="Arial" w:hAnsi="Arial" w:cs="Arial"/>
              </w:rPr>
              <w:t>at the top.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995AB" w14:textId="50817A0A" w:rsidR="00025965" w:rsidRDefault="00FD7ADA" w:rsidP="00025965">
            <w:pPr>
              <w:rPr>
                <w:rFonts w:ascii="Arial" w:hAnsi="Arial" w:cs="Arial"/>
                <w:noProof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233BB0F" wp14:editId="03F69606">
                  <wp:simplePos x="0" y="0"/>
                  <wp:positionH relativeFrom="column">
                    <wp:posOffset>10551</wp:posOffset>
                  </wp:positionH>
                  <wp:positionV relativeFrom="paragraph">
                    <wp:posOffset>85188</wp:posOffset>
                  </wp:positionV>
                  <wp:extent cx="2990850" cy="571500"/>
                  <wp:effectExtent l="0" t="0" r="0" b="0"/>
                  <wp:wrapNone/>
                  <wp:docPr id="11149012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901273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353" cy="57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5965" w14:paraId="419C6E0F" w14:textId="77777777" w:rsidTr="00962890">
        <w:tc>
          <w:tcPr>
            <w:tcW w:w="594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0000"/>
            <w:vAlign w:val="center"/>
          </w:tcPr>
          <w:p w14:paraId="1EFC727D" w14:textId="0301BBF5" w:rsidR="00025965" w:rsidRPr="003A2255" w:rsidRDefault="005F5967" w:rsidP="00025965">
            <w:pPr>
              <w:spacing w:after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6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D0E6" w14:textId="2878510F" w:rsidR="00025965" w:rsidRPr="003C45FB" w:rsidRDefault="00710EFB" w:rsidP="0002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Click on </w:t>
            </w:r>
            <w:r w:rsidRPr="00710EFB">
              <w:rPr>
                <w:rFonts w:ascii="Arial" w:hAnsi="Arial" w:cs="Arial"/>
                <w:b/>
                <w:bCs/>
              </w:rPr>
              <w:t>Background Remover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4731D5">
              <w:rPr>
                <w:rFonts w:ascii="Arial" w:hAnsi="Arial" w:cs="Arial"/>
                <w:b/>
                <w:bCs/>
              </w:rPr>
              <w:t xml:space="preserve"> </w:t>
            </w:r>
            <w:r w:rsidR="004731D5" w:rsidRPr="004731D5">
              <w:rPr>
                <w:rFonts w:ascii="Arial" w:hAnsi="Arial" w:cs="Arial"/>
              </w:rPr>
              <w:t>Then wait until the times is done and the background disappears</w:t>
            </w:r>
            <w:r w:rsidR="004731D5">
              <w:rPr>
                <w:rFonts w:ascii="Arial" w:hAnsi="Arial" w:cs="Arial"/>
              </w:rPr>
              <w:t>.  Now you can move your video anywhere on the screen and you will see your background instead of your original one!</w:t>
            </w:r>
          </w:p>
        </w:tc>
        <w:tc>
          <w:tcPr>
            <w:tcW w:w="503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F5D9" w14:textId="71A472D4" w:rsidR="00025965" w:rsidRPr="003A2255" w:rsidRDefault="00710EFB" w:rsidP="0002596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CD635D0" wp14:editId="50DB3DB6">
                  <wp:extent cx="2146410" cy="908097"/>
                  <wp:effectExtent l="0" t="0" r="6350" b="6350"/>
                  <wp:docPr id="2341264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2642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410" cy="90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CFFFE" w14:textId="77777777" w:rsidR="006812F4" w:rsidRDefault="006812F4" w:rsidP="006812F4">
      <w:pPr>
        <w:rPr>
          <w:rFonts w:ascii="Verdana" w:hAnsi="Verdana" w:cs="Arial"/>
          <w:sz w:val="28"/>
          <w:szCs w:val="28"/>
        </w:rPr>
      </w:pPr>
    </w:p>
    <w:p w14:paraId="1175BD98" w14:textId="77777777" w:rsidR="006812F4" w:rsidRDefault="006812F4"/>
    <w:sectPr w:rsidR="006812F4" w:rsidSect="00F847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03DA"/>
    <w:multiLevelType w:val="hybridMultilevel"/>
    <w:tmpl w:val="F58CC0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77342"/>
    <w:multiLevelType w:val="hybridMultilevel"/>
    <w:tmpl w:val="F5B00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F2826"/>
    <w:multiLevelType w:val="hybridMultilevel"/>
    <w:tmpl w:val="F3F238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93DEC"/>
    <w:multiLevelType w:val="hybridMultilevel"/>
    <w:tmpl w:val="94E8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15C7"/>
    <w:multiLevelType w:val="hybridMultilevel"/>
    <w:tmpl w:val="43A2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665AD"/>
    <w:multiLevelType w:val="hybridMultilevel"/>
    <w:tmpl w:val="5D260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4551FE"/>
    <w:multiLevelType w:val="hybridMultilevel"/>
    <w:tmpl w:val="8EB68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212C0"/>
    <w:multiLevelType w:val="hybridMultilevel"/>
    <w:tmpl w:val="C87823BA"/>
    <w:lvl w:ilvl="0" w:tplc="291A0E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CE065A"/>
    <w:multiLevelType w:val="hybridMultilevel"/>
    <w:tmpl w:val="9D38D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97C56"/>
    <w:multiLevelType w:val="hybridMultilevel"/>
    <w:tmpl w:val="74EE2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8B5573"/>
    <w:multiLevelType w:val="hybridMultilevel"/>
    <w:tmpl w:val="EE62B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6565D5"/>
    <w:multiLevelType w:val="hybridMultilevel"/>
    <w:tmpl w:val="246497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C419A3"/>
    <w:multiLevelType w:val="hybridMultilevel"/>
    <w:tmpl w:val="8DD83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543AFF"/>
    <w:multiLevelType w:val="hybridMultilevel"/>
    <w:tmpl w:val="2D207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6324224">
    <w:abstractNumId w:val="7"/>
  </w:num>
  <w:num w:numId="2" w16cid:durableId="249579673">
    <w:abstractNumId w:val="9"/>
  </w:num>
  <w:num w:numId="3" w16cid:durableId="1569804661">
    <w:abstractNumId w:val="1"/>
  </w:num>
  <w:num w:numId="4" w16cid:durableId="69543217">
    <w:abstractNumId w:val="5"/>
  </w:num>
  <w:num w:numId="5" w16cid:durableId="631524338">
    <w:abstractNumId w:val="13"/>
  </w:num>
  <w:num w:numId="6" w16cid:durableId="1591886182">
    <w:abstractNumId w:val="10"/>
  </w:num>
  <w:num w:numId="7" w16cid:durableId="1174302611">
    <w:abstractNumId w:val="8"/>
  </w:num>
  <w:num w:numId="8" w16cid:durableId="958755926">
    <w:abstractNumId w:val="4"/>
  </w:num>
  <w:num w:numId="9" w16cid:durableId="444352288">
    <w:abstractNumId w:val="12"/>
  </w:num>
  <w:num w:numId="10" w16cid:durableId="1879968469">
    <w:abstractNumId w:val="2"/>
  </w:num>
  <w:num w:numId="11" w16cid:durableId="424308286">
    <w:abstractNumId w:val="6"/>
  </w:num>
  <w:num w:numId="12" w16cid:durableId="1806655572">
    <w:abstractNumId w:val="11"/>
  </w:num>
  <w:num w:numId="13" w16cid:durableId="734814395">
    <w:abstractNumId w:val="0"/>
  </w:num>
  <w:num w:numId="14" w16cid:durableId="199020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F4"/>
    <w:rsid w:val="00005D20"/>
    <w:rsid w:val="00025965"/>
    <w:rsid w:val="001245D5"/>
    <w:rsid w:val="00183C1C"/>
    <w:rsid w:val="001A09DF"/>
    <w:rsid w:val="002A63F5"/>
    <w:rsid w:val="0039024D"/>
    <w:rsid w:val="0039749D"/>
    <w:rsid w:val="003974B6"/>
    <w:rsid w:val="003B20A8"/>
    <w:rsid w:val="003C45FB"/>
    <w:rsid w:val="004731D5"/>
    <w:rsid w:val="005335A4"/>
    <w:rsid w:val="00545C84"/>
    <w:rsid w:val="005F5967"/>
    <w:rsid w:val="00612E16"/>
    <w:rsid w:val="00653678"/>
    <w:rsid w:val="00657E25"/>
    <w:rsid w:val="006812F4"/>
    <w:rsid w:val="006D2278"/>
    <w:rsid w:val="006D2578"/>
    <w:rsid w:val="00710EFB"/>
    <w:rsid w:val="00787071"/>
    <w:rsid w:val="00805C9E"/>
    <w:rsid w:val="008257F3"/>
    <w:rsid w:val="008B0A58"/>
    <w:rsid w:val="008B6BE8"/>
    <w:rsid w:val="008E038F"/>
    <w:rsid w:val="00920902"/>
    <w:rsid w:val="00924AA7"/>
    <w:rsid w:val="00962890"/>
    <w:rsid w:val="009C4542"/>
    <w:rsid w:val="00A01E19"/>
    <w:rsid w:val="00A8718F"/>
    <w:rsid w:val="00AD41D5"/>
    <w:rsid w:val="00AF4D97"/>
    <w:rsid w:val="00B44C3D"/>
    <w:rsid w:val="00BF3DDE"/>
    <w:rsid w:val="00C73CB0"/>
    <w:rsid w:val="00C90E6B"/>
    <w:rsid w:val="00CA4637"/>
    <w:rsid w:val="00CB0215"/>
    <w:rsid w:val="00CF20DA"/>
    <w:rsid w:val="00D06A64"/>
    <w:rsid w:val="00D42D27"/>
    <w:rsid w:val="00D823C1"/>
    <w:rsid w:val="00DD0CA4"/>
    <w:rsid w:val="00DF3E52"/>
    <w:rsid w:val="00DF51DE"/>
    <w:rsid w:val="00E02D27"/>
    <w:rsid w:val="00E533D6"/>
    <w:rsid w:val="00EA5639"/>
    <w:rsid w:val="00F112FA"/>
    <w:rsid w:val="00F22C3E"/>
    <w:rsid w:val="00F741D3"/>
    <w:rsid w:val="00F84721"/>
    <w:rsid w:val="00F87A27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E242"/>
  <w15:docId w15:val="{421B4A24-75F0-4EBA-8EAE-2250FA9A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2F4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F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2E6F09FBD6041A69C8FBF2C696E18" ma:contentTypeVersion="33" ma:contentTypeDescription="Create a new document." ma:contentTypeScope="" ma:versionID="b6da89dbe501ad6ea3da96635c129eab">
  <xsd:schema xmlns:xsd="http://www.w3.org/2001/XMLSchema" xmlns:xs="http://www.w3.org/2001/XMLSchema" xmlns:p="http://schemas.microsoft.com/office/2006/metadata/properties" xmlns:ns3="542ce88e-c3a3-4aaf-b4f6-a1299f802ae9" xmlns:ns4="94b0562c-3943-4d2f-94c5-f050ecf32b76" targetNamespace="http://schemas.microsoft.com/office/2006/metadata/properties" ma:root="true" ma:fieldsID="44fac866be2a065fefb6369a80ef831d" ns3:_="" ns4:_="">
    <xsd:import namespace="542ce88e-c3a3-4aaf-b4f6-a1299f802ae9"/>
    <xsd:import namespace="94b0562c-3943-4d2f-94c5-f050ecf32b7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mplates" minOccurs="0"/>
                <xsd:element ref="ns3:Self_Registration_Enabled0" minOccurs="0"/>
                <xsd:element ref="ns3:MediaServiceOCR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e88e-c3a3-4aaf-b4f6-a1299f802ae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0562c-3943-4d2f-94c5-f050ecf32b7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42ce88e-c3a3-4aaf-b4f6-a1299f802ae9" xsi:nil="true"/>
    <AppVersion xmlns="542ce88e-c3a3-4aaf-b4f6-a1299f802ae9" xsi:nil="true"/>
    <NotebookType xmlns="542ce88e-c3a3-4aaf-b4f6-a1299f802ae9" xsi:nil="true"/>
    <CultureName xmlns="542ce88e-c3a3-4aaf-b4f6-a1299f802ae9" xsi:nil="true"/>
    <Owner xmlns="542ce88e-c3a3-4aaf-b4f6-a1299f802ae9">
      <UserInfo>
        <DisplayName/>
        <AccountId xsi:nil="true"/>
        <AccountType/>
      </UserInfo>
    </Owner>
    <Students xmlns="542ce88e-c3a3-4aaf-b4f6-a1299f802ae9">
      <UserInfo>
        <DisplayName/>
        <AccountId xsi:nil="true"/>
        <AccountType/>
      </UserInfo>
    </Students>
    <Student_Groups xmlns="542ce88e-c3a3-4aaf-b4f6-a1299f802ae9">
      <UserInfo>
        <DisplayName/>
        <AccountId xsi:nil="true"/>
        <AccountType/>
      </UserInfo>
    </Student_Groups>
    <Is_Collaboration_Space_Locked xmlns="542ce88e-c3a3-4aaf-b4f6-a1299f802ae9" xsi:nil="true"/>
    <Invited_Teachers xmlns="542ce88e-c3a3-4aaf-b4f6-a1299f802ae9" xsi:nil="true"/>
    <IsNotebookLocked xmlns="542ce88e-c3a3-4aaf-b4f6-a1299f802ae9" xsi:nil="true"/>
    <Math_Settings xmlns="542ce88e-c3a3-4aaf-b4f6-a1299f802ae9" xsi:nil="true"/>
    <Invited_Students xmlns="542ce88e-c3a3-4aaf-b4f6-a1299f802ae9" xsi:nil="true"/>
    <TeamsChannelId xmlns="542ce88e-c3a3-4aaf-b4f6-a1299f802ae9" xsi:nil="true"/>
    <FolderType xmlns="542ce88e-c3a3-4aaf-b4f6-a1299f802ae9" xsi:nil="true"/>
    <Distribution_Groups xmlns="542ce88e-c3a3-4aaf-b4f6-a1299f802ae9" xsi:nil="true"/>
    <Self_Registration_Enabled xmlns="542ce88e-c3a3-4aaf-b4f6-a1299f802ae9" xsi:nil="true"/>
    <Has_Teacher_Only_SectionGroup xmlns="542ce88e-c3a3-4aaf-b4f6-a1299f802ae9" xsi:nil="true"/>
    <Templates xmlns="542ce88e-c3a3-4aaf-b4f6-a1299f802ae9" xsi:nil="true"/>
    <LMS_Mappings xmlns="542ce88e-c3a3-4aaf-b4f6-a1299f802ae9" xsi:nil="true"/>
    <Teachers xmlns="542ce88e-c3a3-4aaf-b4f6-a1299f802ae9">
      <UserInfo>
        <DisplayName/>
        <AccountId xsi:nil="true"/>
        <AccountType/>
      </UserInfo>
    </Teachers>
    <Self_Registration_Enabled0 xmlns="542ce88e-c3a3-4aaf-b4f6-a1299f802a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837D2-E38B-487A-A451-A5E2FBD43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ce88e-c3a3-4aaf-b4f6-a1299f802ae9"/>
    <ds:schemaRef ds:uri="94b0562c-3943-4d2f-94c5-f050ecf32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4B826-95B5-45A1-9EAE-BFF373ECA68B}">
  <ds:schemaRefs>
    <ds:schemaRef ds:uri="http://schemas.microsoft.com/office/2006/metadata/properties"/>
    <ds:schemaRef ds:uri="http://schemas.microsoft.com/office/infopath/2007/PartnerControls"/>
    <ds:schemaRef ds:uri="542ce88e-c3a3-4aaf-b4f6-a1299f802ae9"/>
  </ds:schemaRefs>
</ds:datastoreItem>
</file>

<file path=customXml/itemProps3.xml><?xml version="1.0" encoding="utf-8"?>
<ds:datastoreItem xmlns:ds="http://schemas.openxmlformats.org/officeDocument/2006/customXml" ds:itemID="{F240497D-B90B-4E66-9D02-35AD60621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Kara Dawson</cp:lastModifiedBy>
  <cp:revision>49</cp:revision>
  <dcterms:created xsi:type="dcterms:W3CDTF">2019-10-31T20:36:00Z</dcterms:created>
  <dcterms:modified xsi:type="dcterms:W3CDTF">2024-05-10T18:28:00Z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0x010100CE42E6F09FBD6041A69C8FBF2C696E18</vt:lpwstr>
  </property>
</Properties>
</file>