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AA50A" w14:textId="21562101" w:rsidR="001E3F5E" w:rsidRDefault="4663CFE8" w:rsidP="5EADE6DA">
      <w:pPr>
        <w:spacing w:after="0"/>
      </w:pPr>
      <w:r w:rsidRPr="5EADE6DA">
        <w:rPr>
          <w:rFonts w:ascii="Arial" w:eastAsia="Arial" w:hAnsi="Arial" w:cs="Arial"/>
          <w:b/>
          <w:bCs/>
          <w:color w:val="000000" w:themeColor="text1"/>
        </w:rPr>
        <w:t xml:space="preserve">Ringette: Introduction to Ringette – </w:t>
      </w:r>
      <w:r w:rsidR="0061678B">
        <w:rPr>
          <w:rFonts w:ascii="Arial" w:eastAsia="Arial" w:hAnsi="Arial" w:cs="Arial"/>
          <w:b/>
          <w:bCs/>
          <w:color w:val="000000" w:themeColor="text1"/>
        </w:rPr>
        <w:t>Passing</w:t>
      </w:r>
    </w:p>
    <w:tbl>
      <w:tblPr>
        <w:tblW w:w="9360" w:type="dxa"/>
        <w:tblLayout w:type="fixed"/>
        <w:tblLook w:val="06A0" w:firstRow="1" w:lastRow="0" w:firstColumn="1" w:lastColumn="0" w:noHBand="1" w:noVBand="1"/>
      </w:tblPr>
      <w:tblGrid>
        <w:gridCol w:w="2684"/>
        <w:gridCol w:w="6676"/>
      </w:tblGrid>
      <w:tr w:rsidR="5EADE6DA" w14:paraId="7A9B584C" w14:textId="77777777" w:rsidTr="0061678B">
        <w:trPr>
          <w:trHeight w:val="795"/>
        </w:trPr>
        <w:tc>
          <w:tcPr>
            <w:tcW w:w="268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2EBC397" w14:textId="59E07ABB" w:rsidR="5EADE6DA" w:rsidRDefault="5EADE6DA" w:rsidP="5EADE6DA">
            <w:pPr>
              <w:spacing w:after="0"/>
            </w:pPr>
            <w:r w:rsidRPr="5EADE6DA">
              <w:rPr>
                <w:rFonts w:ascii="Arial" w:eastAsia="Arial" w:hAnsi="Arial" w:cs="Arial"/>
                <w:color w:val="000000" w:themeColor="text1"/>
              </w:rPr>
              <w:t>Set-up</w:t>
            </w:r>
          </w:p>
        </w:tc>
        <w:tc>
          <w:tcPr>
            <w:tcW w:w="66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DE4393D" w14:textId="12EE152E" w:rsidR="5EADE6DA" w:rsidRDefault="5EADE6DA" w:rsidP="5EADE6DA">
            <w:pPr>
              <w:pStyle w:val="ListParagraph"/>
              <w:numPr>
                <w:ilvl w:val="0"/>
                <w:numId w:val="1"/>
              </w:numPr>
              <w:spacing w:after="0"/>
              <w:rPr>
                <w:rFonts w:ascii="Arial" w:eastAsia="Arial" w:hAnsi="Arial" w:cs="Arial"/>
                <w:color w:val="000000" w:themeColor="text1"/>
              </w:rPr>
            </w:pPr>
            <w:r w:rsidRPr="5EADE6DA">
              <w:rPr>
                <w:rFonts w:ascii="Arial" w:eastAsia="Arial" w:hAnsi="Arial" w:cs="Arial"/>
                <w:color w:val="000000" w:themeColor="text1"/>
              </w:rPr>
              <w:t>Ringette stick for each participant</w:t>
            </w:r>
          </w:p>
          <w:p w14:paraId="70BDCBF2" w14:textId="72040068" w:rsidR="5EADE6DA" w:rsidRDefault="0061678B" w:rsidP="5EADE6DA">
            <w:pPr>
              <w:pStyle w:val="ListParagraph"/>
              <w:numPr>
                <w:ilvl w:val="0"/>
                <w:numId w:val="1"/>
              </w:numPr>
              <w:spacing w:after="0"/>
              <w:rPr>
                <w:rFonts w:ascii="Arial" w:eastAsia="Arial" w:hAnsi="Arial" w:cs="Arial"/>
                <w:color w:val="000000" w:themeColor="text1"/>
              </w:rPr>
            </w:pPr>
            <w:r>
              <w:rPr>
                <w:rFonts w:ascii="Arial" w:eastAsia="Arial" w:hAnsi="Arial" w:cs="Arial"/>
                <w:color w:val="000000" w:themeColor="text1"/>
              </w:rPr>
              <w:t>One ring per group of two</w:t>
            </w:r>
            <w:r w:rsidR="5EADE6DA">
              <w:br/>
            </w:r>
            <w:r w:rsidR="5EADE6DA">
              <w:br/>
            </w:r>
            <w:r w:rsidR="5EADE6DA">
              <w:br/>
            </w:r>
          </w:p>
        </w:tc>
      </w:tr>
      <w:tr w:rsidR="5EADE6DA" w14:paraId="1CB3C92B" w14:textId="77777777" w:rsidTr="0061678B">
        <w:trPr>
          <w:trHeight w:val="1980"/>
        </w:trPr>
        <w:tc>
          <w:tcPr>
            <w:tcW w:w="268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ABF3B57" w14:textId="072BB1D8" w:rsidR="5EADE6DA" w:rsidRDefault="5EADE6DA" w:rsidP="5EADE6DA">
            <w:pPr>
              <w:spacing w:after="0"/>
            </w:pPr>
            <w:r w:rsidRPr="5EADE6DA">
              <w:rPr>
                <w:rFonts w:ascii="Arial" w:eastAsia="Arial" w:hAnsi="Arial" w:cs="Arial"/>
                <w:color w:val="000000" w:themeColor="text1"/>
              </w:rPr>
              <w:t>How to Play</w:t>
            </w:r>
          </w:p>
        </w:tc>
        <w:tc>
          <w:tcPr>
            <w:tcW w:w="66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F5C828" w14:textId="43990A8B" w:rsidR="0061678B" w:rsidRDefault="0061678B" w:rsidP="0061678B">
            <w:pPr>
              <w:pStyle w:val="ListParagraph"/>
              <w:numPr>
                <w:ilvl w:val="0"/>
                <w:numId w:val="1"/>
              </w:numPr>
              <w:spacing w:after="0"/>
            </w:pPr>
            <w:r>
              <w:rPr>
                <w:rFonts w:ascii="Arial" w:eastAsia="Arial" w:hAnsi="Arial" w:cs="Arial"/>
                <w:color w:val="000000" w:themeColor="text1"/>
              </w:rPr>
              <w:t>Review how to hold a stick</w:t>
            </w:r>
          </w:p>
          <w:p w14:paraId="504696E2" w14:textId="77777777" w:rsidR="006223FA" w:rsidRPr="006223FA" w:rsidRDefault="00E0313A" w:rsidP="5EADE6DA">
            <w:pPr>
              <w:pStyle w:val="ListParagraph"/>
              <w:numPr>
                <w:ilvl w:val="0"/>
                <w:numId w:val="1"/>
              </w:numPr>
              <w:spacing w:after="0"/>
              <w:rPr>
                <w:rFonts w:ascii="Arial" w:eastAsia="Arial" w:hAnsi="Arial" w:cs="Arial"/>
                <w:color w:val="000000" w:themeColor="text1"/>
              </w:rPr>
            </w:pPr>
            <w:r>
              <w:rPr>
                <w:rFonts w:ascii="Arial" w:hAnsi="Arial" w:cs="Arial"/>
              </w:rPr>
              <w:t xml:space="preserve">Explain and </w:t>
            </w:r>
            <w:r w:rsidR="006223FA">
              <w:rPr>
                <w:rFonts w:ascii="Arial" w:hAnsi="Arial" w:cs="Arial"/>
              </w:rPr>
              <w:t>demonstrate how to pass the ring</w:t>
            </w:r>
          </w:p>
          <w:p w14:paraId="061C5E1B" w14:textId="21EB7F5D" w:rsidR="00103ADB" w:rsidRPr="00103ADB" w:rsidRDefault="00103ADB" w:rsidP="5EADE6DA">
            <w:pPr>
              <w:pStyle w:val="ListParagraph"/>
              <w:numPr>
                <w:ilvl w:val="0"/>
                <w:numId w:val="1"/>
              </w:numPr>
              <w:spacing w:after="0"/>
              <w:rPr>
                <w:rFonts w:ascii="Arial" w:eastAsia="Arial" w:hAnsi="Arial" w:cs="Arial"/>
                <w:color w:val="000000" w:themeColor="text1"/>
              </w:rPr>
            </w:pPr>
            <w:r>
              <w:rPr>
                <w:rFonts w:ascii="Arial" w:hAnsi="Arial" w:cs="Arial"/>
              </w:rPr>
              <w:t>Have participants get a partner. Standing 10</w:t>
            </w:r>
            <w:r w:rsidR="00484EBD">
              <w:rPr>
                <w:rFonts w:ascii="Arial" w:hAnsi="Arial" w:cs="Arial"/>
              </w:rPr>
              <w:t>-15</w:t>
            </w:r>
            <w:r>
              <w:rPr>
                <w:rFonts w:ascii="Arial" w:hAnsi="Arial" w:cs="Arial"/>
              </w:rPr>
              <w:t xml:space="preserve"> feet apart have them pass back and forth with each other.</w:t>
            </w:r>
          </w:p>
          <w:p w14:paraId="342AB2BA" w14:textId="19642FE1" w:rsidR="007D48AE" w:rsidRPr="007D48AE" w:rsidRDefault="007D48AE" w:rsidP="5EADE6DA">
            <w:pPr>
              <w:pStyle w:val="ListParagraph"/>
              <w:numPr>
                <w:ilvl w:val="0"/>
                <w:numId w:val="1"/>
              </w:numPr>
              <w:spacing w:after="0"/>
              <w:rPr>
                <w:rFonts w:ascii="Arial" w:eastAsia="Arial" w:hAnsi="Arial" w:cs="Arial"/>
                <w:color w:val="000000" w:themeColor="text1"/>
              </w:rPr>
            </w:pPr>
            <w:r>
              <w:rPr>
                <w:rFonts w:ascii="Arial" w:hAnsi="Arial" w:cs="Arial"/>
              </w:rPr>
              <w:t>Next have participants moving in the gym with their partners. One participant has the ring while the other participant moves to an open space. The participant with the ring passes the ring ahead of where their partner is moving to.</w:t>
            </w:r>
            <w:r w:rsidR="00781898">
              <w:rPr>
                <w:rFonts w:ascii="Arial" w:hAnsi="Arial" w:cs="Arial"/>
              </w:rPr>
              <w:t xml:space="preserve"> Continue this pattern (pass and move) moving throughout the gym. </w:t>
            </w:r>
          </w:p>
          <w:p w14:paraId="28B88029" w14:textId="0B3A8F31" w:rsidR="5EADE6DA" w:rsidRDefault="007D48AE" w:rsidP="5EADE6DA">
            <w:pPr>
              <w:pStyle w:val="ListParagraph"/>
              <w:numPr>
                <w:ilvl w:val="0"/>
                <w:numId w:val="1"/>
              </w:numPr>
              <w:spacing w:after="0"/>
              <w:rPr>
                <w:rFonts w:ascii="Arial" w:eastAsia="Arial" w:hAnsi="Arial" w:cs="Arial"/>
                <w:color w:val="000000" w:themeColor="text1"/>
              </w:rPr>
            </w:pPr>
            <w:r>
              <w:rPr>
                <w:rFonts w:ascii="Arial" w:hAnsi="Arial" w:cs="Arial"/>
              </w:rPr>
              <w:t xml:space="preserve">It is important to teach </w:t>
            </w:r>
            <w:r w:rsidR="000C7780">
              <w:rPr>
                <w:rFonts w:ascii="Arial" w:hAnsi="Arial" w:cs="Arial"/>
              </w:rPr>
              <w:t>participants</w:t>
            </w:r>
            <w:r w:rsidR="0002239A">
              <w:rPr>
                <w:rFonts w:ascii="Arial" w:hAnsi="Arial" w:cs="Arial"/>
              </w:rPr>
              <w:t xml:space="preserve"> </w:t>
            </w:r>
            <w:r>
              <w:rPr>
                <w:rFonts w:ascii="Arial" w:hAnsi="Arial" w:cs="Arial"/>
              </w:rPr>
              <w:t xml:space="preserve">to pass ahead of where </w:t>
            </w:r>
            <w:r w:rsidR="000C7780">
              <w:rPr>
                <w:rFonts w:ascii="Arial" w:hAnsi="Arial" w:cs="Arial"/>
              </w:rPr>
              <w:t>their</w:t>
            </w:r>
            <w:r>
              <w:rPr>
                <w:rFonts w:ascii="Arial" w:hAnsi="Arial" w:cs="Arial"/>
              </w:rPr>
              <w:t xml:space="preserve"> partner is moving to. This will allow the participant to </w:t>
            </w:r>
            <w:r w:rsidR="000C7780">
              <w:rPr>
                <w:rFonts w:ascii="Arial" w:hAnsi="Arial" w:cs="Arial"/>
              </w:rPr>
              <w:t xml:space="preserve">receive the pass and </w:t>
            </w:r>
            <w:r>
              <w:rPr>
                <w:rFonts w:ascii="Arial" w:hAnsi="Arial" w:cs="Arial"/>
              </w:rPr>
              <w:t>continue moving forward with the ring.</w:t>
            </w:r>
          </w:p>
        </w:tc>
      </w:tr>
      <w:tr w:rsidR="5EADE6DA" w14:paraId="6BA0521B" w14:textId="77777777" w:rsidTr="0061678B">
        <w:trPr>
          <w:trHeight w:val="2865"/>
        </w:trPr>
        <w:tc>
          <w:tcPr>
            <w:tcW w:w="268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5BCF5A5" w14:textId="481662F4" w:rsidR="5EADE6DA" w:rsidRDefault="5EADE6DA" w:rsidP="5EADE6DA">
            <w:pPr>
              <w:spacing w:after="0"/>
            </w:pPr>
            <w:r w:rsidRPr="5EADE6DA">
              <w:rPr>
                <w:rFonts w:ascii="Arial" w:eastAsia="Arial" w:hAnsi="Arial" w:cs="Arial"/>
                <w:color w:val="000000" w:themeColor="text1"/>
              </w:rPr>
              <w:t>Learning focus/Cues</w:t>
            </w:r>
          </w:p>
          <w:p w14:paraId="0C53EF3F" w14:textId="0C2B7745" w:rsidR="5EADE6DA" w:rsidRDefault="5EADE6DA" w:rsidP="5EADE6DA">
            <w:pPr>
              <w:spacing w:after="0"/>
            </w:pPr>
            <w:r>
              <w:br/>
            </w:r>
            <w:r>
              <w:br/>
            </w:r>
            <w:r>
              <w:br/>
            </w:r>
          </w:p>
          <w:p w14:paraId="5D9EA3D9" w14:textId="28032B6B" w:rsidR="5EADE6DA" w:rsidRDefault="5EADE6DA" w:rsidP="5EADE6DA">
            <w:pPr>
              <w:spacing w:after="0"/>
            </w:pPr>
            <w:r w:rsidRPr="5EADE6DA">
              <w:rPr>
                <w:rFonts w:ascii="Arial" w:eastAsia="Arial" w:hAnsi="Arial" w:cs="Arial"/>
                <w:b/>
                <w:bCs/>
                <w:color w:val="000000" w:themeColor="text1"/>
              </w:rPr>
              <w:t>Active Participation</w:t>
            </w:r>
          </w:p>
          <w:p w14:paraId="025823C0" w14:textId="118DE236" w:rsidR="5EADE6DA" w:rsidRDefault="5EADE6DA" w:rsidP="5EADE6DA">
            <w:pPr>
              <w:spacing w:after="0"/>
            </w:pPr>
            <w:r>
              <w:br/>
            </w:r>
            <w:r>
              <w:br/>
            </w:r>
            <w:r>
              <w:br/>
            </w:r>
          </w:p>
          <w:p w14:paraId="76D114E4" w14:textId="5AEBF8EC" w:rsidR="5EADE6DA" w:rsidRDefault="5EADE6DA" w:rsidP="5EADE6DA">
            <w:pPr>
              <w:spacing w:after="0"/>
            </w:pPr>
            <w:r w:rsidRPr="5EADE6DA">
              <w:rPr>
                <w:rFonts w:ascii="Arial" w:eastAsia="Arial" w:hAnsi="Arial" w:cs="Arial"/>
                <w:b/>
                <w:bCs/>
                <w:color w:val="000000" w:themeColor="text1"/>
              </w:rPr>
              <w:t>Movement Skills</w:t>
            </w:r>
          </w:p>
          <w:p w14:paraId="411F8EBB" w14:textId="1D139613" w:rsidR="5EADE6DA" w:rsidRDefault="5EADE6DA" w:rsidP="5EADE6DA">
            <w:pPr>
              <w:spacing w:after="0"/>
            </w:pPr>
            <w:r w:rsidRPr="5EADE6DA">
              <w:rPr>
                <w:rFonts w:ascii="Arial" w:eastAsia="Arial" w:hAnsi="Arial" w:cs="Arial"/>
                <w:color w:val="50565E"/>
              </w:rPr>
              <w:t>Manipulation:</w:t>
            </w:r>
          </w:p>
          <w:p w14:paraId="3ABF0A17" w14:textId="787C7296" w:rsidR="5EADE6DA" w:rsidRDefault="00644432" w:rsidP="5EADE6DA">
            <w:pPr>
              <w:spacing w:after="0"/>
              <w:rPr>
                <w:rFonts w:ascii="Arial" w:eastAsia="Arial" w:hAnsi="Arial" w:cs="Arial"/>
                <w:color w:val="50565E"/>
              </w:rPr>
            </w:pPr>
            <w:r>
              <w:rPr>
                <w:rFonts w:ascii="Arial" w:eastAsia="Arial" w:hAnsi="Arial" w:cs="Arial"/>
                <w:color w:val="50565E"/>
              </w:rPr>
              <w:t>Passing a ring and moving to an open space to receive a pass</w:t>
            </w:r>
            <w:r w:rsidR="5EADE6DA">
              <w:br/>
            </w:r>
            <w:r w:rsidR="5EADE6DA">
              <w:br/>
            </w:r>
            <w:r w:rsidR="5EADE6DA">
              <w:br/>
            </w:r>
          </w:p>
          <w:p w14:paraId="1B718E71" w14:textId="0AECF889" w:rsidR="5EADE6DA" w:rsidRDefault="5EADE6DA" w:rsidP="5EADE6DA">
            <w:pPr>
              <w:spacing w:after="0"/>
            </w:pPr>
            <w:r w:rsidRPr="5EADE6DA">
              <w:rPr>
                <w:rFonts w:ascii="Arial" w:eastAsia="Arial" w:hAnsi="Arial" w:cs="Arial"/>
                <w:b/>
                <w:bCs/>
                <w:color w:val="000000" w:themeColor="text1"/>
              </w:rPr>
              <w:t>SELS</w:t>
            </w:r>
          </w:p>
          <w:p w14:paraId="44864EAE" w14:textId="3C72B272" w:rsidR="5EADE6DA" w:rsidRDefault="5EADE6DA" w:rsidP="5EADE6DA">
            <w:pPr>
              <w:spacing w:after="0"/>
            </w:pPr>
            <w:r w:rsidRPr="5EADE6DA">
              <w:rPr>
                <w:rFonts w:ascii="Arial" w:eastAsia="Arial" w:hAnsi="Arial" w:cs="Arial"/>
                <w:color w:val="000000" w:themeColor="text1"/>
              </w:rPr>
              <w:t>Healthy Relationships</w:t>
            </w:r>
          </w:p>
          <w:p w14:paraId="44F0A088" w14:textId="09F81B32" w:rsidR="5EADE6DA" w:rsidRDefault="5EADE6DA" w:rsidP="5EADE6DA">
            <w:pPr>
              <w:spacing w:after="0"/>
            </w:pPr>
            <w:r w:rsidRPr="5EADE6DA">
              <w:rPr>
                <w:rFonts w:ascii="Arial" w:eastAsia="Arial" w:hAnsi="Arial" w:cs="Arial"/>
                <w:color w:val="000000" w:themeColor="text1"/>
              </w:rPr>
              <w:t>Positive Motivation and Perseverance</w:t>
            </w:r>
          </w:p>
          <w:p w14:paraId="2E50420C" w14:textId="6A03C7C5" w:rsidR="5EADE6DA" w:rsidRDefault="5EADE6DA" w:rsidP="5EADE6DA">
            <w:pPr>
              <w:spacing w:after="0"/>
            </w:pPr>
            <w:r>
              <w:lastRenderedPageBreak/>
              <w:br/>
            </w:r>
            <w:r>
              <w:br/>
            </w:r>
            <w:r>
              <w:br/>
            </w:r>
            <w:r>
              <w:br/>
            </w:r>
            <w:r>
              <w:br/>
            </w:r>
          </w:p>
        </w:tc>
        <w:tc>
          <w:tcPr>
            <w:tcW w:w="66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9AAFBB2" w14:textId="77964117" w:rsidR="5EADE6DA" w:rsidRDefault="5EADE6DA" w:rsidP="5EADE6DA">
            <w:pPr>
              <w:spacing w:after="0"/>
              <w:rPr>
                <w:rFonts w:ascii="Arial" w:eastAsia="Arial" w:hAnsi="Arial" w:cs="Arial"/>
                <w:color w:val="1A1A1A"/>
              </w:rPr>
            </w:pPr>
            <w:r w:rsidRPr="5EADE6DA">
              <w:rPr>
                <w:rFonts w:ascii="Arial" w:eastAsia="Arial" w:hAnsi="Arial" w:cs="Arial"/>
                <w:color w:val="1A1A1A"/>
              </w:rPr>
              <w:lastRenderedPageBreak/>
              <w:t xml:space="preserve">WHAT: We are learning how to </w:t>
            </w:r>
            <w:r w:rsidR="00484EBD">
              <w:rPr>
                <w:rFonts w:ascii="Arial" w:eastAsia="Arial" w:hAnsi="Arial" w:cs="Arial"/>
                <w:color w:val="1A1A1A"/>
              </w:rPr>
              <w:t xml:space="preserve">pass a ring to a partner and </w:t>
            </w:r>
            <w:r w:rsidR="00605E80">
              <w:rPr>
                <w:rFonts w:ascii="Arial" w:eastAsia="Arial" w:hAnsi="Arial" w:cs="Arial"/>
                <w:color w:val="1A1A1A"/>
              </w:rPr>
              <w:t>move and pass to an open space</w:t>
            </w:r>
            <w:r w:rsidRPr="5EADE6DA">
              <w:rPr>
                <w:rFonts w:ascii="Arial" w:eastAsia="Arial" w:hAnsi="Arial" w:cs="Arial"/>
                <w:color w:val="1A1A1A"/>
              </w:rPr>
              <w:t>. These are important skills</w:t>
            </w:r>
            <w:r w:rsidR="00644432">
              <w:rPr>
                <w:rFonts w:ascii="Arial" w:eastAsia="Arial" w:hAnsi="Arial" w:cs="Arial"/>
                <w:color w:val="1A1A1A"/>
              </w:rPr>
              <w:t xml:space="preserve"> in learning the</w:t>
            </w:r>
            <w:r w:rsidRPr="5EADE6DA">
              <w:rPr>
                <w:rFonts w:ascii="Arial" w:eastAsia="Arial" w:hAnsi="Arial" w:cs="Arial"/>
                <w:color w:val="1A1A1A"/>
              </w:rPr>
              <w:t xml:space="preserve"> game of Ringette.</w:t>
            </w:r>
            <w:r>
              <w:br/>
            </w:r>
            <w:r>
              <w:br/>
            </w:r>
          </w:p>
          <w:p w14:paraId="7E8E3D95" w14:textId="2C677729" w:rsidR="5EADE6DA" w:rsidRDefault="5EADE6DA" w:rsidP="5EADE6DA">
            <w:pPr>
              <w:spacing w:after="0"/>
            </w:pPr>
            <w:r w:rsidRPr="5EADE6DA">
              <w:rPr>
                <w:rFonts w:ascii="Arial" w:eastAsia="Arial" w:hAnsi="Arial" w:cs="Arial"/>
                <w:color w:val="1A1A1A"/>
              </w:rPr>
              <w:t xml:space="preserve">WHY: Ringette is an exciting game to learn. Learning how to </w:t>
            </w:r>
            <w:r w:rsidR="003C5DC6">
              <w:rPr>
                <w:rFonts w:ascii="Arial" w:eastAsia="Arial" w:hAnsi="Arial" w:cs="Arial"/>
                <w:color w:val="1A1A1A"/>
              </w:rPr>
              <w:t>pass a ring is an</w:t>
            </w:r>
            <w:r w:rsidRPr="5EADE6DA">
              <w:rPr>
                <w:rFonts w:ascii="Arial" w:eastAsia="Arial" w:hAnsi="Arial" w:cs="Arial"/>
                <w:color w:val="1A1A1A"/>
              </w:rPr>
              <w:t xml:space="preserve"> </w:t>
            </w:r>
            <w:r w:rsidR="0092761F" w:rsidRPr="5EADE6DA">
              <w:rPr>
                <w:rFonts w:ascii="Arial" w:eastAsia="Arial" w:hAnsi="Arial" w:cs="Arial"/>
                <w:color w:val="1A1A1A"/>
              </w:rPr>
              <w:t>important skill</w:t>
            </w:r>
            <w:r w:rsidRPr="5EADE6DA">
              <w:rPr>
                <w:rFonts w:ascii="Arial" w:eastAsia="Arial" w:hAnsi="Arial" w:cs="Arial"/>
                <w:color w:val="1A1A1A"/>
              </w:rPr>
              <w:t xml:space="preserve"> in the game of ringette.</w:t>
            </w:r>
            <w:r w:rsidRPr="5EADE6DA">
              <w:rPr>
                <w:rFonts w:ascii="Arial" w:eastAsia="Arial" w:hAnsi="Arial" w:cs="Arial"/>
                <w:color w:val="000000" w:themeColor="text1"/>
                <w:sz w:val="21"/>
                <w:szCs w:val="21"/>
              </w:rPr>
              <w:t xml:space="preserve"> </w:t>
            </w:r>
          </w:p>
          <w:p w14:paraId="10E99AFD" w14:textId="434BF8E1" w:rsidR="5EADE6DA" w:rsidRDefault="5EADE6DA" w:rsidP="5EADE6DA">
            <w:pPr>
              <w:spacing w:after="0"/>
            </w:pPr>
            <w:r>
              <w:br/>
            </w:r>
          </w:p>
          <w:p w14:paraId="2F872A4B" w14:textId="1E168AEF" w:rsidR="5EADE6DA" w:rsidRDefault="5EADE6DA" w:rsidP="5EADE6DA">
            <w:pPr>
              <w:spacing w:after="0"/>
            </w:pPr>
            <w:r w:rsidRPr="5EADE6DA">
              <w:rPr>
                <w:rFonts w:ascii="Arial" w:eastAsia="Arial" w:hAnsi="Arial" w:cs="Arial"/>
                <w:color w:val="1A1A1A"/>
              </w:rPr>
              <w:t>Skill Cues:</w:t>
            </w:r>
          </w:p>
          <w:p w14:paraId="18CAF525" w14:textId="1AAFF3B9" w:rsidR="5EADE6DA" w:rsidRDefault="5EADE6DA" w:rsidP="5EADE6DA">
            <w:pPr>
              <w:spacing w:after="0"/>
            </w:pPr>
            <w:r w:rsidRPr="5EADE6DA">
              <w:rPr>
                <w:rFonts w:ascii="Arial" w:eastAsia="Arial" w:hAnsi="Arial" w:cs="Arial"/>
                <w:color w:val="1A1A1A"/>
              </w:rPr>
              <w:t>Basic Stance and holding the stick:</w:t>
            </w:r>
          </w:p>
          <w:p w14:paraId="04E804D4" w14:textId="4D4A2BF4" w:rsidR="5EADE6DA" w:rsidRDefault="5EADE6DA" w:rsidP="5EADE6DA">
            <w:pPr>
              <w:pStyle w:val="ListParagraph"/>
              <w:numPr>
                <w:ilvl w:val="0"/>
                <w:numId w:val="1"/>
              </w:numPr>
              <w:spacing w:after="0"/>
              <w:rPr>
                <w:rFonts w:ascii="Arial" w:eastAsia="Arial" w:hAnsi="Arial" w:cs="Arial"/>
                <w:color w:val="1A1A1A"/>
              </w:rPr>
            </w:pPr>
            <w:r w:rsidRPr="5EADE6DA">
              <w:rPr>
                <w:rFonts w:ascii="Arial" w:eastAsia="Arial" w:hAnsi="Arial" w:cs="Arial"/>
                <w:color w:val="1A1A1A"/>
              </w:rPr>
              <w:t>Feet shoulder width apart, knees slightly bent</w:t>
            </w:r>
          </w:p>
          <w:p w14:paraId="433856AF" w14:textId="4B602746" w:rsidR="5EADE6DA" w:rsidRDefault="5EADE6DA" w:rsidP="5EADE6DA">
            <w:pPr>
              <w:pStyle w:val="ListParagraph"/>
              <w:numPr>
                <w:ilvl w:val="0"/>
                <w:numId w:val="1"/>
              </w:numPr>
              <w:spacing w:after="0"/>
              <w:rPr>
                <w:rFonts w:ascii="Arial" w:eastAsia="Arial" w:hAnsi="Arial" w:cs="Arial"/>
                <w:color w:val="1A1A1A"/>
              </w:rPr>
            </w:pPr>
            <w:r w:rsidRPr="5EADE6DA">
              <w:rPr>
                <w:rFonts w:ascii="Arial" w:eastAsia="Arial" w:hAnsi="Arial" w:cs="Arial"/>
                <w:color w:val="1A1A1A"/>
              </w:rPr>
              <w:t>Head up, eyes forward</w:t>
            </w:r>
          </w:p>
          <w:p w14:paraId="57D3D206" w14:textId="4CD4035C" w:rsidR="5EADE6DA" w:rsidRDefault="5EADE6DA" w:rsidP="5EADE6DA">
            <w:pPr>
              <w:pStyle w:val="ListParagraph"/>
              <w:numPr>
                <w:ilvl w:val="0"/>
                <w:numId w:val="1"/>
              </w:numPr>
              <w:spacing w:after="0"/>
              <w:rPr>
                <w:rFonts w:ascii="Arial" w:eastAsia="Arial" w:hAnsi="Arial" w:cs="Arial"/>
                <w:color w:val="1A1A1A"/>
              </w:rPr>
            </w:pPr>
            <w:r w:rsidRPr="5EADE6DA">
              <w:rPr>
                <w:rFonts w:ascii="Arial" w:eastAsia="Arial" w:hAnsi="Arial" w:cs="Arial"/>
                <w:color w:val="1A1A1A"/>
              </w:rPr>
              <w:t>Stick height – around chest level</w:t>
            </w:r>
          </w:p>
          <w:p w14:paraId="63E8A39D" w14:textId="7D7583D8" w:rsidR="5EADE6DA" w:rsidRDefault="5EADE6DA" w:rsidP="5EADE6DA">
            <w:pPr>
              <w:pStyle w:val="ListParagraph"/>
              <w:numPr>
                <w:ilvl w:val="0"/>
                <w:numId w:val="1"/>
              </w:numPr>
              <w:spacing w:after="0"/>
              <w:rPr>
                <w:rFonts w:ascii="Arial" w:eastAsia="Arial" w:hAnsi="Arial" w:cs="Arial"/>
                <w:color w:val="1A1A1A"/>
              </w:rPr>
            </w:pPr>
            <w:r w:rsidRPr="5EADE6DA">
              <w:rPr>
                <w:rFonts w:ascii="Arial" w:eastAsia="Arial" w:hAnsi="Arial" w:cs="Arial"/>
                <w:color w:val="1A1A1A"/>
              </w:rPr>
              <w:t xml:space="preserve">Stick held with both hands- one high and one mid stick </w:t>
            </w:r>
          </w:p>
          <w:p w14:paraId="57A898FD" w14:textId="5152229F" w:rsidR="5EADE6DA" w:rsidRDefault="5EADE6DA" w:rsidP="5EADE6DA">
            <w:pPr>
              <w:pStyle w:val="ListParagraph"/>
              <w:numPr>
                <w:ilvl w:val="0"/>
                <w:numId w:val="1"/>
              </w:numPr>
              <w:spacing w:after="0"/>
              <w:rPr>
                <w:rFonts w:ascii="Arial" w:eastAsia="Arial" w:hAnsi="Arial" w:cs="Arial"/>
                <w:color w:val="1A1A1A"/>
              </w:rPr>
            </w:pPr>
            <w:r w:rsidRPr="5EADE6DA">
              <w:rPr>
                <w:rFonts w:ascii="Arial" w:eastAsia="Arial" w:hAnsi="Arial" w:cs="Arial"/>
                <w:color w:val="1A1A1A"/>
              </w:rPr>
              <w:t xml:space="preserve">Hold </w:t>
            </w:r>
            <w:r w:rsidR="003C5DC6">
              <w:rPr>
                <w:rFonts w:ascii="Arial" w:eastAsia="Arial" w:hAnsi="Arial" w:cs="Arial"/>
                <w:color w:val="1A1A1A"/>
              </w:rPr>
              <w:t xml:space="preserve">the </w:t>
            </w:r>
            <w:r w:rsidRPr="5EADE6DA">
              <w:rPr>
                <w:rFonts w:ascii="Arial" w:eastAsia="Arial" w:hAnsi="Arial" w:cs="Arial"/>
                <w:color w:val="1A1A1A"/>
              </w:rPr>
              <w:t>stick slightly to one side with tip on the floor</w:t>
            </w:r>
          </w:p>
          <w:p w14:paraId="117F287D" w14:textId="280C566C" w:rsidR="5EADE6DA" w:rsidRDefault="5EADE6DA" w:rsidP="5EADE6DA">
            <w:pPr>
              <w:pStyle w:val="ListParagraph"/>
              <w:numPr>
                <w:ilvl w:val="0"/>
                <w:numId w:val="1"/>
              </w:numPr>
              <w:spacing w:after="0"/>
              <w:rPr>
                <w:rFonts w:ascii="Arial" w:eastAsia="Arial" w:hAnsi="Arial" w:cs="Arial"/>
                <w:color w:val="1A1A1A"/>
              </w:rPr>
            </w:pPr>
            <w:r w:rsidRPr="5EADE6DA">
              <w:rPr>
                <w:rFonts w:ascii="Arial" w:eastAsia="Arial" w:hAnsi="Arial" w:cs="Arial"/>
                <w:color w:val="1A1A1A"/>
              </w:rPr>
              <w:t>Lower arm almost straight and upper arm bent at the elbow</w:t>
            </w:r>
          </w:p>
          <w:p w14:paraId="6D232BED" w14:textId="77777777" w:rsidR="00B54539" w:rsidRDefault="00B54539" w:rsidP="00B54539">
            <w:pPr>
              <w:pStyle w:val="paragraph"/>
              <w:spacing w:before="0" w:beforeAutospacing="0" w:after="0" w:afterAutospacing="0"/>
              <w:textAlignment w:val="baseline"/>
              <w:rPr>
                <w:rFonts w:ascii="Arial" w:hAnsi="Arial" w:cs="Arial"/>
                <w:sz w:val="22"/>
                <w:szCs w:val="22"/>
              </w:rPr>
            </w:pPr>
            <w:r>
              <w:rPr>
                <w:rStyle w:val="normaltextrun"/>
                <w:rFonts w:ascii="Arial" w:hAnsi="Arial" w:cs="Arial"/>
                <w:color w:val="1A1A1A"/>
                <w:sz w:val="22"/>
                <w:szCs w:val="22"/>
              </w:rPr>
              <w:t>Passing the ring:</w:t>
            </w:r>
            <w:r>
              <w:rPr>
                <w:rStyle w:val="eop"/>
                <w:rFonts w:ascii="Arial" w:hAnsi="Arial" w:cs="Arial"/>
                <w:color w:val="1A1A1A"/>
                <w:sz w:val="22"/>
                <w:szCs w:val="22"/>
              </w:rPr>
              <w:t> </w:t>
            </w:r>
          </w:p>
          <w:p w14:paraId="79591C67" w14:textId="77777777" w:rsidR="00B54539" w:rsidRDefault="00B54539" w:rsidP="00B54539">
            <w:pPr>
              <w:pStyle w:val="paragraph"/>
              <w:numPr>
                <w:ilvl w:val="0"/>
                <w:numId w:val="2"/>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1A1A1A"/>
                <w:sz w:val="22"/>
                <w:szCs w:val="22"/>
              </w:rPr>
              <w:t>Head up, eyes forward</w:t>
            </w:r>
            <w:r>
              <w:rPr>
                <w:rStyle w:val="eop"/>
                <w:rFonts w:ascii="Arial" w:hAnsi="Arial" w:cs="Arial"/>
                <w:color w:val="1A1A1A"/>
                <w:sz w:val="22"/>
                <w:szCs w:val="22"/>
              </w:rPr>
              <w:t> </w:t>
            </w:r>
          </w:p>
          <w:p w14:paraId="6AA39E9D" w14:textId="77777777" w:rsidR="00B54539" w:rsidRDefault="00B54539" w:rsidP="00B54539">
            <w:pPr>
              <w:pStyle w:val="paragraph"/>
              <w:numPr>
                <w:ilvl w:val="0"/>
                <w:numId w:val="2"/>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1A1A1A"/>
                <w:sz w:val="22"/>
                <w:szCs w:val="22"/>
              </w:rPr>
              <w:t>Tip in ring, pull ring slightly back</w:t>
            </w:r>
            <w:r>
              <w:rPr>
                <w:rStyle w:val="eop"/>
                <w:rFonts w:ascii="Arial" w:hAnsi="Arial" w:cs="Arial"/>
                <w:color w:val="1A1A1A"/>
                <w:sz w:val="22"/>
                <w:szCs w:val="22"/>
              </w:rPr>
              <w:t> </w:t>
            </w:r>
          </w:p>
          <w:p w14:paraId="2208EF56" w14:textId="77777777" w:rsidR="00B54539" w:rsidRDefault="00B54539" w:rsidP="00B54539">
            <w:pPr>
              <w:pStyle w:val="paragraph"/>
              <w:numPr>
                <w:ilvl w:val="0"/>
                <w:numId w:val="2"/>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1A1A1A"/>
                <w:sz w:val="22"/>
                <w:szCs w:val="22"/>
              </w:rPr>
              <w:t>Using a sweeping arm motion and wrist action to send the ring forward</w:t>
            </w:r>
            <w:r>
              <w:rPr>
                <w:rStyle w:val="eop"/>
                <w:rFonts w:ascii="Arial" w:hAnsi="Arial" w:cs="Arial"/>
                <w:color w:val="1A1A1A"/>
                <w:sz w:val="22"/>
                <w:szCs w:val="22"/>
              </w:rPr>
              <w:t> </w:t>
            </w:r>
          </w:p>
          <w:p w14:paraId="0EDFDDF5" w14:textId="2BF6CBA5" w:rsidR="5EADE6DA" w:rsidRPr="00B54539" w:rsidRDefault="00B54539" w:rsidP="5EADE6DA">
            <w:pPr>
              <w:pStyle w:val="paragraph"/>
              <w:numPr>
                <w:ilvl w:val="0"/>
                <w:numId w:val="2"/>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1A1A1A"/>
                <w:sz w:val="22"/>
                <w:szCs w:val="22"/>
              </w:rPr>
              <w:lastRenderedPageBreak/>
              <w:t>Follow through to target keeping the stick low. Transfer weight from backward to forward</w:t>
            </w:r>
            <w:r>
              <w:rPr>
                <w:rStyle w:val="scxw117235183"/>
                <w:rFonts w:ascii="Arial" w:hAnsi="Arial" w:cs="Arial"/>
                <w:color w:val="1A1A1A"/>
                <w:sz w:val="22"/>
                <w:szCs w:val="22"/>
              </w:rPr>
              <w:t> </w:t>
            </w:r>
          </w:p>
          <w:p w14:paraId="1DEE61FE" w14:textId="36435C6E" w:rsidR="5EADE6DA" w:rsidRDefault="5EADE6DA" w:rsidP="5EADE6DA">
            <w:pPr>
              <w:spacing w:after="0"/>
            </w:pPr>
            <w:r w:rsidRPr="5EADE6DA">
              <w:rPr>
                <w:rFonts w:ascii="Arial" w:eastAsia="Arial" w:hAnsi="Arial" w:cs="Arial"/>
                <w:color w:val="1A1A1A"/>
              </w:rPr>
              <w:t>Circulating with the Ring:</w:t>
            </w:r>
          </w:p>
          <w:p w14:paraId="49E96CF1" w14:textId="53D7C479" w:rsidR="5EADE6DA" w:rsidRDefault="5EADE6DA" w:rsidP="5EADE6DA">
            <w:pPr>
              <w:pStyle w:val="ListParagraph"/>
              <w:numPr>
                <w:ilvl w:val="0"/>
                <w:numId w:val="1"/>
              </w:numPr>
              <w:spacing w:after="0"/>
              <w:rPr>
                <w:rFonts w:ascii="Arial" w:eastAsia="Arial" w:hAnsi="Arial" w:cs="Arial"/>
                <w:color w:val="1A1A1A"/>
              </w:rPr>
            </w:pPr>
            <w:r w:rsidRPr="5EADE6DA">
              <w:rPr>
                <w:rFonts w:ascii="Arial" w:eastAsia="Arial" w:hAnsi="Arial" w:cs="Arial"/>
                <w:color w:val="1A1A1A"/>
              </w:rPr>
              <w:t>Keep the tip of the stick inside the ring as it slides on the floor</w:t>
            </w:r>
          </w:p>
          <w:p w14:paraId="1DCFEB08" w14:textId="2BADB017" w:rsidR="5EADE6DA" w:rsidRDefault="5EADE6DA" w:rsidP="5EADE6DA">
            <w:pPr>
              <w:pStyle w:val="ListParagraph"/>
              <w:numPr>
                <w:ilvl w:val="0"/>
                <w:numId w:val="1"/>
              </w:numPr>
              <w:spacing w:after="0"/>
              <w:rPr>
                <w:rFonts w:ascii="Arial" w:eastAsia="Arial" w:hAnsi="Arial" w:cs="Arial"/>
                <w:color w:val="1A1A1A"/>
              </w:rPr>
            </w:pPr>
            <w:r w:rsidRPr="5EADE6DA">
              <w:rPr>
                <w:rFonts w:ascii="Arial" w:eastAsia="Arial" w:hAnsi="Arial" w:cs="Arial"/>
                <w:color w:val="1A1A1A"/>
              </w:rPr>
              <w:t>Keep your head up and eyes forward</w:t>
            </w:r>
          </w:p>
          <w:p w14:paraId="1CBF77CC" w14:textId="5524C626" w:rsidR="5EADE6DA" w:rsidRDefault="5EADE6DA" w:rsidP="5EADE6DA">
            <w:pPr>
              <w:pStyle w:val="ListParagraph"/>
              <w:numPr>
                <w:ilvl w:val="0"/>
                <w:numId w:val="1"/>
              </w:numPr>
              <w:spacing w:after="0"/>
              <w:rPr>
                <w:rFonts w:ascii="Arial" w:eastAsia="Arial" w:hAnsi="Arial" w:cs="Arial"/>
                <w:color w:val="1A1A1A"/>
              </w:rPr>
            </w:pPr>
            <w:r w:rsidRPr="5EADE6DA">
              <w:rPr>
                <w:rFonts w:ascii="Arial" w:eastAsia="Arial" w:hAnsi="Arial" w:cs="Arial"/>
                <w:color w:val="1A1A1A"/>
              </w:rPr>
              <w:t>Two hands on the stick – one high and one mid stick</w:t>
            </w:r>
          </w:p>
          <w:p w14:paraId="71A8E7B2" w14:textId="6402D389" w:rsidR="5EADE6DA" w:rsidRDefault="5EADE6DA" w:rsidP="5EADE6DA">
            <w:pPr>
              <w:pStyle w:val="ListParagraph"/>
              <w:numPr>
                <w:ilvl w:val="0"/>
                <w:numId w:val="1"/>
              </w:numPr>
              <w:spacing w:after="0"/>
              <w:rPr>
                <w:rFonts w:ascii="Arial" w:eastAsia="Arial" w:hAnsi="Arial" w:cs="Arial"/>
                <w:color w:val="1A1A1A"/>
              </w:rPr>
            </w:pPr>
            <w:r w:rsidRPr="5EADE6DA">
              <w:rPr>
                <w:rFonts w:ascii="Arial" w:eastAsia="Arial" w:hAnsi="Arial" w:cs="Arial"/>
                <w:color w:val="1A1A1A"/>
              </w:rPr>
              <w:t>Stick slightly to the side</w:t>
            </w:r>
          </w:p>
          <w:p w14:paraId="1A40EBB7" w14:textId="54D89301" w:rsidR="5EADE6DA" w:rsidRDefault="5EADE6DA" w:rsidP="5EADE6DA">
            <w:pPr>
              <w:pStyle w:val="ListParagraph"/>
              <w:numPr>
                <w:ilvl w:val="0"/>
                <w:numId w:val="1"/>
              </w:numPr>
              <w:spacing w:after="0"/>
              <w:rPr>
                <w:rFonts w:ascii="Arial" w:eastAsia="Arial" w:hAnsi="Arial" w:cs="Arial"/>
                <w:color w:val="1A1A1A"/>
              </w:rPr>
            </w:pPr>
            <w:r w:rsidRPr="5EADE6DA">
              <w:rPr>
                <w:rFonts w:ascii="Arial" w:eastAsia="Arial" w:hAnsi="Arial" w:cs="Arial"/>
                <w:color w:val="1A1A1A"/>
              </w:rPr>
              <w:t>Move to an open space</w:t>
            </w:r>
          </w:p>
        </w:tc>
      </w:tr>
      <w:tr w:rsidR="5EADE6DA" w14:paraId="01140CED" w14:textId="77777777" w:rsidTr="0061678B">
        <w:trPr>
          <w:trHeight w:val="795"/>
        </w:trPr>
        <w:tc>
          <w:tcPr>
            <w:tcW w:w="268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B260186" w14:textId="0B24F14E" w:rsidR="5EADE6DA" w:rsidRDefault="5EADE6DA" w:rsidP="5EADE6DA">
            <w:pPr>
              <w:spacing w:after="0"/>
            </w:pPr>
            <w:r w:rsidRPr="5EADE6DA">
              <w:rPr>
                <w:rFonts w:ascii="Arial" w:eastAsia="Arial" w:hAnsi="Arial" w:cs="Arial"/>
                <w:i/>
                <w:iCs/>
                <w:color w:val="000000" w:themeColor="text1"/>
              </w:rPr>
              <w:lastRenderedPageBreak/>
              <w:t>Assessment (optional)</w:t>
            </w:r>
          </w:p>
        </w:tc>
        <w:tc>
          <w:tcPr>
            <w:tcW w:w="66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6E64B98" w14:textId="51E94784" w:rsidR="5EADE6DA" w:rsidRDefault="5EADE6DA" w:rsidP="5EADE6DA">
            <w:pPr>
              <w:spacing w:after="0"/>
            </w:pPr>
            <w:r w:rsidRPr="5EADE6DA">
              <w:rPr>
                <w:rFonts w:ascii="Arial" w:eastAsia="Arial" w:hAnsi="Arial" w:cs="Arial"/>
                <w:color w:val="000000" w:themeColor="text1"/>
              </w:rPr>
              <w:t>Participants Self Assess themselves as Got it or Still Working on it</w:t>
            </w:r>
          </w:p>
          <w:p w14:paraId="0CFC18D9" w14:textId="7735462D" w:rsidR="5EADE6DA" w:rsidRDefault="5EADE6DA" w:rsidP="5EADE6DA">
            <w:pPr>
              <w:pStyle w:val="ListParagraph"/>
              <w:numPr>
                <w:ilvl w:val="0"/>
                <w:numId w:val="1"/>
              </w:numPr>
              <w:spacing w:after="0"/>
              <w:rPr>
                <w:rFonts w:ascii="Arial" w:eastAsia="Arial" w:hAnsi="Arial" w:cs="Arial"/>
                <w:color w:val="000000" w:themeColor="text1"/>
              </w:rPr>
            </w:pPr>
            <w:r w:rsidRPr="5EADE6DA">
              <w:rPr>
                <w:rFonts w:ascii="Arial" w:eastAsia="Arial" w:hAnsi="Arial" w:cs="Arial"/>
                <w:color w:val="000000" w:themeColor="text1"/>
              </w:rPr>
              <w:t>Were you able to</w:t>
            </w:r>
            <w:r w:rsidR="00DD4F05">
              <w:rPr>
                <w:rFonts w:ascii="Arial" w:eastAsia="Arial" w:hAnsi="Arial" w:cs="Arial"/>
                <w:color w:val="000000" w:themeColor="text1"/>
              </w:rPr>
              <w:t xml:space="preserve"> pass the ring to your partner to receive it, without them moving?</w:t>
            </w:r>
            <w:r w:rsidRPr="5EADE6DA">
              <w:rPr>
                <w:rFonts w:ascii="Arial" w:eastAsia="Arial" w:hAnsi="Arial" w:cs="Arial"/>
                <w:color w:val="000000" w:themeColor="text1"/>
              </w:rPr>
              <w:t xml:space="preserve"> </w:t>
            </w:r>
          </w:p>
          <w:p w14:paraId="2997F41B" w14:textId="77777777" w:rsidR="5EADE6DA" w:rsidRDefault="5EADE6DA" w:rsidP="5EADE6DA">
            <w:pPr>
              <w:pStyle w:val="ListParagraph"/>
              <w:numPr>
                <w:ilvl w:val="0"/>
                <w:numId w:val="1"/>
              </w:numPr>
              <w:spacing w:after="0"/>
              <w:rPr>
                <w:rFonts w:ascii="Arial" w:eastAsia="Arial" w:hAnsi="Arial" w:cs="Arial"/>
                <w:color w:val="000000" w:themeColor="text1"/>
              </w:rPr>
            </w:pPr>
            <w:r w:rsidRPr="5EADE6DA">
              <w:rPr>
                <w:rFonts w:ascii="Arial" w:eastAsia="Arial" w:hAnsi="Arial" w:cs="Arial"/>
                <w:color w:val="000000" w:themeColor="text1"/>
              </w:rPr>
              <w:t xml:space="preserve">What strategies did you use to be more successful at </w:t>
            </w:r>
            <w:r w:rsidR="00095E25">
              <w:rPr>
                <w:rFonts w:ascii="Arial" w:eastAsia="Arial" w:hAnsi="Arial" w:cs="Arial"/>
                <w:color w:val="000000" w:themeColor="text1"/>
              </w:rPr>
              <w:t>passing to your partner</w:t>
            </w:r>
            <w:r w:rsidRPr="5EADE6DA">
              <w:rPr>
                <w:rFonts w:ascii="Arial" w:eastAsia="Arial" w:hAnsi="Arial" w:cs="Arial"/>
                <w:color w:val="000000" w:themeColor="text1"/>
              </w:rPr>
              <w:t>?</w:t>
            </w:r>
          </w:p>
          <w:p w14:paraId="226B647A" w14:textId="28591333" w:rsidR="00095E25" w:rsidRDefault="00095E25" w:rsidP="5EADE6DA">
            <w:pPr>
              <w:pStyle w:val="ListParagraph"/>
              <w:numPr>
                <w:ilvl w:val="0"/>
                <w:numId w:val="1"/>
              </w:numPr>
              <w:spacing w:after="0"/>
              <w:rPr>
                <w:rFonts w:ascii="Arial" w:eastAsia="Arial" w:hAnsi="Arial" w:cs="Arial"/>
                <w:color w:val="000000" w:themeColor="text1"/>
              </w:rPr>
            </w:pPr>
            <w:r>
              <w:rPr>
                <w:rFonts w:ascii="Arial" w:eastAsia="Arial" w:hAnsi="Arial" w:cs="Arial"/>
                <w:color w:val="000000" w:themeColor="text1"/>
              </w:rPr>
              <w:t>What did you do to find an open space to receive a pass?</w:t>
            </w:r>
          </w:p>
        </w:tc>
      </w:tr>
      <w:tr w:rsidR="5EADE6DA" w14:paraId="4CD5FD4D" w14:textId="77777777" w:rsidTr="0061678B">
        <w:trPr>
          <w:trHeight w:val="1095"/>
        </w:trPr>
        <w:tc>
          <w:tcPr>
            <w:tcW w:w="268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DBC2461" w14:textId="69403DF3" w:rsidR="5EADE6DA" w:rsidRDefault="5EADE6DA" w:rsidP="5EADE6DA">
            <w:pPr>
              <w:spacing w:after="0"/>
            </w:pPr>
            <w:r w:rsidRPr="5EADE6DA">
              <w:rPr>
                <w:rFonts w:ascii="Arial" w:eastAsia="Arial" w:hAnsi="Arial" w:cs="Arial"/>
                <w:color w:val="000000" w:themeColor="text1"/>
              </w:rPr>
              <w:t>Modifications</w:t>
            </w:r>
          </w:p>
        </w:tc>
        <w:tc>
          <w:tcPr>
            <w:tcW w:w="66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D1EB8BA" w14:textId="527DB460" w:rsidR="5EADE6DA" w:rsidRDefault="5EADE6DA" w:rsidP="5EADE6DA">
            <w:pPr>
              <w:spacing w:after="0"/>
            </w:pPr>
            <w:r w:rsidRPr="5EADE6DA">
              <w:rPr>
                <w:rFonts w:ascii="Arial" w:eastAsia="Arial" w:hAnsi="Arial" w:cs="Arial"/>
                <w:color w:val="000000" w:themeColor="text1"/>
              </w:rPr>
              <w:t>Progression/regression to increase/reduce difficulty</w:t>
            </w:r>
          </w:p>
          <w:p w14:paraId="5D5F7729" w14:textId="331C5E2B" w:rsidR="5EADE6DA" w:rsidRDefault="5EADE6DA" w:rsidP="5EADE6DA">
            <w:pPr>
              <w:pStyle w:val="ListParagraph"/>
              <w:numPr>
                <w:ilvl w:val="0"/>
                <w:numId w:val="1"/>
              </w:numPr>
              <w:spacing w:after="0"/>
              <w:rPr>
                <w:rFonts w:ascii="Arial" w:eastAsia="Arial" w:hAnsi="Arial" w:cs="Arial"/>
                <w:color w:val="000000" w:themeColor="text1"/>
              </w:rPr>
            </w:pPr>
            <w:r w:rsidRPr="5EADE6DA">
              <w:rPr>
                <w:rFonts w:ascii="Arial" w:eastAsia="Arial" w:hAnsi="Arial" w:cs="Arial"/>
                <w:color w:val="000000" w:themeColor="text1"/>
              </w:rPr>
              <w:t>Have less participants moving around the gym at a time to get used to moving to an open space – 2 groups</w:t>
            </w:r>
          </w:p>
          <w:p w14:paraId="38DB6823" w14:textId="77777777" w:rsidR="5EADE6DA" w:rsidRDefault="5EADE6DA" w:rsidP="5EADE6DA">
            <w:pPr>
              <w:pStyle w:val="ListParagraph"/>
              <w:numPr>
                <w:ilvl w:val="0"/>
                <w:numId w:val="1"/>
              </w:numPr>
              <w:spacing w:after="0"/>
              <w:rPr>
                <w:rFonts w:ascii="Arial" w:eastAsia="Arial" w:hAnsi="Arial" w:cs="Arial"/>
                <w:color w:val="000000" w:themeColor="text1"/>
              </w:rPr>
            </w:pPr>
            <w:r w:rsidRPr="5EADE6DA">
              <w:rPr>
                <w:rFonts w:ascii="Arial" w:eastAsia="Arial" w:hAnsi="Arial" w:cs="Arial"/>
                <w:color w:val="000000" w:themeColor="text1"/>
              </w:rPr>
              <w:t>Have participants move at a controlled speed</w:t>
            </w:r>
          </w:p>
          <w:p w14:paraId="6DFF35ED" w14:textId="15C1F13A" w:rsidR="00341A73" w:rsidRDefault="00341A73" w:rsidP="5EADE6DA">
            <w:pPr>
              <w:pStyle w:val="ListParagraph"/>
              <w:numPr>
                <w:ilvl w:val="0"/>
                <w:numId w:val="1"/>
              </w:numPr>
              <w:spacing w:after="0"/>
              <w:rPr>
                <w:rFonts w:ascii="Arial" w:eastAsia="Arial" w:hAnsi="Arial" w:cs="Arial"/>
                <w:color w:val="000000" w:themeColor="text1"/>
              </w:rPr>
            </w:pPr>
            <w:r>
              <w:rPr>
                <w:rFonts w:ascii="Arial" w:eastAsia="Arial" w:hAnsi="Arial" w:cs="Arial"/>
                <w:color w:val="000000" w:themeColor="text1"/>
              </w:rPr>
              <w:t>Move partners closer together to make it easier</w:t>
            </w:r>
          </w:p>
        </w:tc>
      </w:tr>
      <w:tr w:rsidR="5EADE6DA" w14:paraId="05458691" w14:textId="77777777" w:rsidTr="0061678B">
        <w:trPr>
          <w:trHeight w:val="795"/>
        </w:trPr>
        <w:tc>
          <w:tcPr>
            <w:tcW w:w="268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2D58259" w14:textId="1DA7EB50" w:rsidR="5EADE6DA" w:rsidRDefault="5EADE6DA" w:rsidP="5EADE6DA">
            <w:pPr>
              <w:spacing w:after="0"/>
            </w:pPr>
            <w:r w:rsidRPr="5EADE6DA">
              <w:rPr>
                <w:rFonts w:ascii="Arial" w:eastAsia="Arial" w:hAnsi="Arial" w:cs="Arial"/>
                <w:color w:val="000000" w:themeColor="text1"/>
              </w:rPr>
              <w:t>Safety</w:t>
            </w:r>
          </w:p>
        </w:tc>
        <w:tc>
          <w:tcPr>
            <w:tcW w:w="66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54AD707" w14:textId="628DD79E" w:rsidR="5EADE6DA" w:rsidRDefault="5EADE6DA" w:rsidP="5EADE6DA">
            <w:pPr>
              <w:pStyle w:val="ListParagraph"/>
              <w:numPr>
                <w:ilvl w:val="0"/>
                <w:numId w:val="1"/>
              </w:numPr>
              <w:spacing w:after="0"/>
              <w:rPr>
                <w:rFonts w:ascii="Arial" w:eastAsia="Arial" w:hAnsi="Arial" w:cs="Arial"/>
                <w:color w:val="000000" w:themeColor="text1"/>
              </w:rPr>
            </w:pPr>
            <w:r w:rsidRPr="5EADE6DA">
              <w:rPr>
                <w:rFonts w:ascii="Arial" w:eastAsia="Arial" w:hAnsi="Arial" w:cs="Arial"/>
                <w:color w:val="000000" w:themeColor="text1"/>
              </w:rPr>
              <w:t>Check area for other obstacles on the floor</w:t>
            </w:r>
          </w:p>
          <w:p w14:paraId="5DBD4706" w14:textId="36DA8346" w:rsidR="5EADE6DA" w:rsidRDefault="5EADE6DA" w:rsidP="5EADE6DA">
            <w:pPr>
              <w:pStyle w:val="ListParagraph"/>
              <w:numPr>
                <w:ilvl w:val="0"/>
                <w:numId w:val="1"/>
              </w:numPr>
              <w:spacing w:after="0"/>
              <w:rPr>
                <w:rFonts w:ascii="Arial" w:eastAsia="Arial" w:hAnsi="Arial" w:cs="Arial"/>
                <w:color w:val="000000" w:themeColor="text1"/>
              </w:rPr>
            </w:pPr>
            <w:r w:rsidRPr="5EADE6DA">
              <w:rPr>
                <w:rFonts w:ascii="Arial" w:eastAsia="Arial" w:hAnsi="Arial" w:cs="Arial"/>
                <w:color w:val="000000" w:themeColor="text1"/>
              </w:rPr>
              <w:t>Remind participants to be aware of their space</w:t>
            </w:r>
          </w:p>
          <w:p w14:paraId="5708BCEC" w14:textId="0424C880" w:rsidR="5EADE6DA" w:rsidRDefault="5EADE6DA" w:rsidP="5EADE6DA">
            <w:pPr>
              <w:pStyle w:val="ListParagraph"/>
              <w:numPr>
                <w:ilvl w:val="0"/>
                <w:numId w:val="1"/>
              </w:numPr>
              <w:spacing w:after="0"/>
              <w:rPr>
                <w:rFonts w:ascii="Arial" w:eastAsia="Arial" w:hAnsi="Arial" w:cs="Arial"/>
                <w:color w:val="000000" w:themeColor="text1"/>
              </w:rPr>
            </w:pPr>
            <w:r w:rsidRPr="5EADE6DA">
              <w:rPr>
                <w:rFonts w:ascii="Arial" w:eastAsia="Arial" w:hAnsi="Arial" w:cs="Arial"/>
                <w:color w:val="000000" w:themeColor="text1"/>
              </w:rPr>
              <w:t>Keep the tip of the stick on the floor</w:t>
            </w:r>
          </w:p>
        </w:tc>
      </w:tr>
    </w:tbl>
    <w:p w14:paraId="2965E039" w14:textId="136B65F1" w:rsidR="001E3F5E" w:rsidRDefault="006223FA" w:rsidP="5EADE6DA">
      <w:r>
        <w:br/>
      </w:r>
      <w:r>
        <w:br/>
      </w:r>
      <w:r>
        <w:br/>
      </w:r>
    </w:p>
    <w:p w14:paraId="784AA877" w14:textId="66FD417C" w:rsidR="001E3F5E" w:rsidRDefault="006223FA" w:rsidP="5EADE6DA">
      <w:r>
        <w:br/>
      </w:r>
      <w:r>
        <w:br/>
      </w:r>
    </w:p>
    <w:p w14:paraId="2C078E63" w14:textId="541D7843" w:rsidR="001E3F5E" w:rsidRDefault="006223FA" w:rsidP="5EADE6DA">
      <w:r>
        <w:br/>
      </w:r>
    </w:p>
    <w:sectPr w:rsidR="001E3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5DBDF"/>
    <w:multiLevelType w:val="hybridMultilevel"/>
    <w:tmpl w:val="11FC58C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5E4F5462"/>
    <w:multiLevelType w:val="multilevel"/>
    <w:tmpl w:val="FF7A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541FAC8"/>
    <w:rsid w:val="00004F71"/>
    <w:rsid w:val="0002239A"/>
    <w:rsid w:val="00095E25"/>
    <w:rsid w:val="000C7780"/>
    <w:rsid w:val="00103ADB"/>
    <w:rsid w:val="001E3F5E"/>
    <w:rsid w:val="002B4BA3"/>
    <w:rsid w:val="00341A73"/>
    <w:rsid w:val="003C5DC6"/>
    <w:rsid w:val="00484EBD"/>
    <w:rsid w:val="00605E80"/>
    <w:rsid w:val="0061678B"/>
    <w:rsid w:val="006223FA"/>
    <w:rsid w:val="00644432"/>
    <w:rsid w:val="0077171A"/>
    <w:rsid w:val="00781898"/>
    <w:rsid w:val="007D48AE"/>
    <w:rsid w:val="00900877"/>
    <w:rsid w:val="0092761F"/>
    <w:rsid w:val="00B54539"/>
    <w:rsid w:val="00BE78EA"/>
    <w:rsid w:val="00DD4F05"/>
    <w:rsid w:val="00E0313A"/>
    <w:rsid w:val="00E83641"/>
    <w:rsid w:val="4541FAC8"/>
    <w:rsid w:val="4663CFE8"/>
    <w:rsid w:val="5EADE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F4D80"/>
  <w15:chartTrackingRefBased/>
  <w15:docId w15:val="{CDF0CAB6-7E6B-43E3-93EA-498DC0D0F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B5453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B54539"/>
  </w:style>
  <w:style w:type="character" w:customStyle="1" w:styleId="eop">
    <w:name w:val="eop"/>
    <w:basedOn w:val="DefaultParagraphFont"/>
    <w:rsid w:val="00B54539"/>
  </w:style>
  <w:style w:type="character" w:customStyle="1" w:styleId="scxw117235183">
    <w:name w:val="scxw117235183"/>
    <w:basedOn w:val="DefaultParagraphFont"/>
    <w:rsid w:val="00B54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6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417</Words>
  <Characters>2382</Characters>
  <Application>Microsoft Office Word</Application>
  <DocSecurity>0</DocSecurity>
  <Lines>19</Lines>
  <Paragraphs>5</Paragraphs>
  <ScaleCrop>false</ScaleCrop>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Jina Taylor</dc:creator>
  <cp:keywords/>
  <dc:description/>
  <cp:lastModifiedBy>Jina Taylor</cp:lastModifiedBy>
  <cp:revision>23</cp:revision>
  <dcterms:created xsi:type="dcterms:W3CDTF">2023-08-04T04:48:00Z</dcterms:created>
  <dcterms:modified xsi:type="dcterms:W3CDTF">2023-08-08T16:27:00Z</dcterms:modified>
</cp:coreProperties>
</file>